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F31B1">
      <w:pPr>
        <w:ind w:left="0" w:leftChars="0" w:firstLine="0" w:firstLineChars="0"/>
        <w:rPr>
          <w:rFonts w:hint="eastAsia" w:ascii="Times New Roman" w:hAnsi="Times New Roman" w:eastAsia="方正黑体_GBK" w:cs="方正黑体_GBK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 w:cs="方正黑体_GBK"/>
          <w:lang w:val="en-US" w:eastAsia="zh-CN"/>
        </w:rPr>
        <w:t>附件3</w:t>
      </w:r>
    </w:p>
    <w:bookmarkEnd w:id="0"/>
    <w:p w14:paraId="52D310D9">
      <w:pPr>
        <w:ind w:left="0" w:leftChars="0" w:firstLine="0" w:firstLineChars="0"/>
        <w:rPr>
          <w:rFonts w:hint="eastAsia" w:ascii="Times New Roman" w:hAnsi="Times New Roman" w:eastAsia="方正黑体_GBK" w:cs="方正黑体_GBK"/>
          <w:lang w:val="en-US" w:eastAsia="zh-CN"/>
        </w:rPr>
      </w:pPr>
    </w:p>
    <w:p w14:paraId="539FD3AA">
      <w:pPr>
        <w:pStyle w:val="2"/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广东省科学院广州地理研究所</w:t>
      </w:r>
      <w:r>
        <w:rPr>
          <w:rFonts w:hint="eastAsia"/>
        </w:rPr>
        <w:t>2025年集中</w:t>
      </w:r>
    </w:p>
    <w:p w14:paraId="70D32B0A">
      <w:pPr>
        <w:pStyle w:val="2"/>
        <w:spacing w:after="157" w:afterLines="50"/>
        <w:ind w:left="0" w:leftChars="0" w:firstLineChars="0"/>
        <w:rPr>
          <w:rFonts w:hint="eastAsia"/>
          <w:lang w:val="en-US" w:eastAsia="zh-CN"/>
        </w:rPr>
      </w:pPr>
      <w:r>
        <w:rPr>
          <w:rFonts w:hint="eastAsia"/>
        </w:rPr>
        <w:t>公开招聘高层次和急需紧缺人才现场资格复审材料清单</w:t>
      </w:r>
    </w:p>
    <w:tbl>
      <w:tblPr>
        <w:tblStyle w:val="10"/>
        <w:tblW w:w="543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27"/>
        <w:gridCol w:w="5582"/>
        <w:gridCol w:w="907"/>
        <w:gridCol w:w="58"/>
        <w:gridCol w:w="849"/>
        <w:gridCol w:w="1822"/>
      </w:tblGrid>
      <w:tr w14:paraId="162B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45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姓名：                                    应聘岗位代码：</w:t>
            </w:r>
          </w:p>
        </w:tc>
      </w:tr>
      <w:tr w14:paraId="1DF6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85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E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9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5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</w:t>
            </w: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D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4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D3B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34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95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9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广东省事业单位公开招聘人员报名表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CDDF">
            <w:pPr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5430">
            <w:pPr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4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登录招聘系统双面打印</w:t>
            </w:r>
          </w:p>
        </w:tc>
      </w:tr>
      <w:tr w14:paraId="408B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34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C4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1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省科学院地理所2025年集中公开招聘人员资格复审登记表。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4FAD">
            <w:pPr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EB3E">
            <w:pPr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A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见附件2，正反面打印填写，附个人近期大一寸彩色证件照1张</w:t>
            </w:r>
          </w:p>
        </w:tc>
      </w:tr>
      <w:tr w14:paraId="23F5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34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9B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7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居民户口簿（户主页及本人页），户口属集体户的考生可不提供户主页原件，但需提交加盖与原件相符章和集体户口单位公章的户主页复印件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F1FA">
            <w:p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301D">
            <w:p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1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E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34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FF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1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本人有效居民身份证（含临时身份证。港澳居民应提供香港或澳门永久性居民身份证、港澳居民来往内地通行证）。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91AC">
            <w:p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A4CD">
            <w:p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5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正反面复印在同一页</w:t>
            </w:r>
          </w:p>
        </w:tc>
      </w:tr>
      <w:tr w14:paraId="2D4F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072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62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4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个人简历（列明个人研究成果如论文、专利、科研项目等）。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61DB">
            <w:p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EAB0">
            <w:p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DE7D">
            <w:p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9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34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EF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D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高等教育阶段取得的全部学历、学位证书。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2025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年应届毕业生在资格复审时暂不能提供毕业证书、学位证书的，须提供居民身份证、学生证、毕业生就业推荐表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F160">
            <w:p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845C">
            <w:p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EB69">
            <w:p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36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34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021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4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地高校毕业生需同时提供学历、学位验证信息；留学回国人员需同时提供由教育部留学服务中心出具的国（境）外学历、学位认证函等有关证明材料；在国（境）内就读取得国（境）外学历、学位的人员，需提供由教育部所属的相关机构出具的学历、学位认证函。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32BBF">
            <w:p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C14C5">
            <w:p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BE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可登录学信网（www.chsi.com.cn）或教育部留学服务中心网站（www.cscse.edu.cn）等网站查询下载</w:t>
            </w:r>
          </w:p>
        </w:tc>
      </w:tr>
      <w:tr w14:paraId="4A8E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34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A1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C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以相近专业报考的考生，提供所学专业课程成绩单、课程对比情况说明及毕业院校设置专业的依据等材料。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86A6">
            <w:p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E957">
            <w:p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F1CA">
            <w:p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665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34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F7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6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承诺书。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AC60">
            <w:p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AF55">
            <w:p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13FE">
            <w:p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见附件1</w:t>
            </w:r>
          </w:p>
        </w:tc>
      </w:tr>
      <w:tr w14:paraId="73E59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34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89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B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论文检索报告。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D764">
            <w:p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3E09">
            <w:p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4EA4">
            <w:p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4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34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12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D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立项书、结题报告等科研项目材料。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B786">
            <w:p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16A5">
            <w:p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142A">
            <w:p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FF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34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7E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E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其他补充材料：无犯罪记录（出生至今）、工作后的获奖证书等。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61B2">
            <w:p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DAE2">
            <w:p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0B4F">
            <w:p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989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34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5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注意事项：1.</w:t>
            </w:r>
            <w:r>
              <w:rPr>
                <w:rStyle w:val="14"/>
                <w:rFonts w:ascii="Times New Roman" w:hAnsi="Times New Roman"/>
                <w:sz w:val="24"/>
                <w:szCs w:val="24"/>
                <w:lang w:val="en-US" w:eastAsia="zh-CN" w:bidi="ar"/>
              </w:rPr>
              <w:t>以上材料中证书、证件均须提供原件和复印件，核对后退回原件；</w:t>
            </w:r>
            <w:r>
              <w:rPr>
                <w:rStyle w:val="15"/>
                <w:rFonts w:ascii="Times New Roman" w:hAnsi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5"/>
                <w:rFonts w:ascii="Times New Roman" w:hAnsi="Times New Roman"/>
                <w:sz w:val="24"/>
                <w:szCs w:val="24"/>
                <w:lang w:val="en-US" w:eastAsia="zh-CN" w:bidi="ar"/>
              </w:rPr>
              <w:t xml:space="preserve">          2.</w:t>
            </w:r>
            <w:r>
              <w:rPr>
                <w:rStyle w:val="14"/>
                <w:rFonts w:ascii="Times New Roman" w:hAnsi="Times New Roman"/>
                <w:sz w:val="24"/>
                <w:szCs w:val="24"/>
                <w:lang w:val="en-US" w:eastAsia="zh-CN" w:bidi="ar"/>
              </w:rPr>
              <w:t>此表由考生自行打印并提供（正反面打印），现场资格审核时按顺序排列。</w:t>
            </w:r>
          </w:p>
        </w:tc>
      </w:tr>
      <w:tr w14:paraId="4118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34" w:hRule="atLeast"/>
          <w:jc w:val="center"/>
        </w:trPr>
        <w:tc>
          <w:tcPr>
            <w:tcW w:w="36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AF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考生签名：                       手机号码：               </w:t>
            </w:r>
          </w:p>
        </w:tc>
        <w:tc>
          <w:tcPr>
            <w:tcW w:w="137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05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2025年   月   日</w:t>
            </w:r>
          </w:p>
        </w:tc>
      </w:tr>
      <w:tr w14:paraId="5BD2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850" w:hRule="atLeast"/>
          <w:jc w:val="center"/>
        </w:trPr>
        <w:tc>
          <w:tcPr>
            <w:tcW w:w="36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D0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初审：                           复核：</w:t>
            </w:r>
          </w:p>
        </w:tc>
        <w:tc>
          <w:tcPr>
            <w:tcW w:w="1370" w:type="pct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7282E">
            <w:p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0684F2C">
      <w:pPr>
        <w:pStyle w:val="7"/>
        <w:wordWrap/>
        <w:jc w:val="left"/>
        <w:rPr>
          <w:rFonts w:hint="default" w:ascii="Times New Roman" w:hAnsi="Times New Roman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518D5A-894B-46DE-BAAD-D278332847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AAAF1936-FB95-4BD2-926D-79214FFABF0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0D64C"/>
    <w:multiLevelType w:val="singleLevel"/>
    <w:tmpl w:val="DF30D64C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C269A"/>
    <w:rsid w:val="0295277A"/>
    <w:rsid w:val="081163FE"/>
    <w:rsid w:val="0C811B83"/>
    <w:rsid w:val="0F3D21CF"/>
    <w:rsid w:val="10805CFF"/>
    <w:rsid w:val="128F00D8"/>
    <w:rsid w:val="160910C8"/>
    <w:rsid w:val="16F13377"/>
    <w:rsid w:val="1BE8545A"/>
    <w:rsid w:val="1F8A5F3C"/>
    <w:rsid w:val="1F923E71"/>
    <w:rsid w:val="23B24AE2"/>
    <w:rsid w:val="245B6AED"/>
    <w:rsid w:val="24876837"/>
    <w:rsid w:val="257D2ECD"/>
    <w:rsid w:val="270A69E3"/>
    <w:rsid w:val="277A5916"/>
    <w:rsid w:val="285F4B0C"/>
    <w:rsid w:val="2CB61C22"/>
    <w:rsid w:val="2CF85053"/>
    <w:rsid w:val="2FA10C2B"/>
    <w:rsid w:val="360A255B"/>
    <w:rsid w:val="388F336A"/>
    <w:rsid w:val="398114C3"/>
    <w:rsid w:val="3D6267D9"/>
    <w:rsid w:val="3EAF5F3B"/>
    <w:rsid w:val="3F5471DC"/>
    <w:rsid w:val="406D5BC1"/>
    <w:rsid w:val="452F78E8"/>
    <w:rsid w:val="46D720C1"/>
    <w:rsid w:val="479B1023"/>
    <w:rsid w:val="4AC7411F"/>
    <w:rsid w:val="4C0A2DAA"/>
    <w:rsid w:val="4D342516"/>
    <w:rsid w:val="5073002F"/>
    <w:rsid w:val="591D2FC1"/>
    <w:rsid w:val="59374B66"/>
    <w:rsid w:val="59B61F2F"/>
    <w:rsid w:val="5EBB2958"/>
    <w:rsid w:val="61D70C94"/>
    <w:rsid w:val="624502F4"/>
    <w:rsid w:val="696857DB"/>
    <w:rsid w:val="6D335587"/>
    <w:rsid w:val="6E2A65EF"/>
    <w:rsid w:val="6FC767EC"/>
    <w:rsid w:val="711200BC"/>
    <w:rsid w:val="729130E1"/>
    <w:rsid w:val="7335344D"/>
    <w:rsid w:val="74510D7A"/>
    <w:rsid w:val="75687D2E"/>
    <w:rsid w:val="764B35A7"/>
    <w:rsid w:val="768C49C8"/>
    <w:rsid w:val="76946CFC"/>
    <w:rsid w:val="7F0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560" w:lineRule="exact"/>
      <w:ind w:firstLine="624" w:firstLineChars="200"/>
      <w:jc w:val="left"/>
      <w:textAlignment w:val="auto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60" w:lineRule="exact"/>
      <w:ind w:firstLine="0" w:firstLineChars="0"/>
      <w:jc w:val="center"/>
      <w:outlineLvl w:val="0"/>
    </w:pPr>
    <w:rPr>
      <w:rFonts w:ascii="方正公文小标宋" w:hAnsi="方正公文小标宋" w:eastAsia="方正公文小标宋" w:cs="方正公文小标宋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spacing w:line="560" w:lineRule="exact"/>
      <w:ind w:firstLine="624" w:firstLineChars="200"/>
      <w:jc w:val="left"/>
      <w:outlineLvl w:val="0"/>
    </w:pPr>
    <w:rPr>
      <w:rFonts w:ascii="仿宋_GB2312" w:hAnsi="仿宋_GB2312" w:eastAsia="仿宋_GB2312" w:cs="仿宋_GB2312"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560" w:lineRule="exact"/>
      <w:outlineLvl w:val="3"/>
    </w:pPr>
    <w:rPr>
      <w:rFonts w:ascii="Arial" w:hAnsi="Arial" w:eastAsia="黑体" w:cs="Times New Roman"/>
      <w:b/>
      <w:sz w:val="28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before="0" w:after="140" w:line="276" w:lineRule="auto"/>
    </w:pPr>
  </w:style>
  <w:style w:type="paragraph" w:styleId="6">
    <w:name w:val="Title"/>
    <w:basedOn w:val="1"/>
    <w:next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7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公文标题"/>
    <w:basedOn w:val="1"/>
    <w:qFormat/>
    <w:uiPriority w:val="0"/>
    <w:pPr>
      <w:spacing w:line="660" w:lineRule="exact"/>
      <w:jc w:val="center"/>
    </w:pPr>
    <w:rPr>
      <w:rFonts w:hint="eastAsia" w:ascii="方正公文小标宋" w:hAnsi="方正公文小标宋" w:eastAsia="方正公文小标宋" w:cs="方正公文小标宋"/>
      <w:sz w:val="44"/>
      <w:szCs w:val="44"/>
    </w:rPr>
  </w:style>
  <w:style w:type="character" w:customStyle="1" w:styleId="13">
    <w:name w:val="标题 2 Char"/>
    <w:link w:val="3"/>
    <w:qFormat/>
    <w:uiPriority w:val="0"/>
    <w:rPr>
      <w:rFonts w:ascii="仿宋_GB2312" w:hAnsi="仿宋_GB2312" w:eastAsia="仿宋_GB2312" w:cs="仿宋_GB2312"/>
      <w:sz w:val="32"/>
      <w:szCs w:val="32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11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2067</Words>
  <Characters>2198</Characters>
  <Lines>1</Lines>
  <Paragraphs>1</Paragraphs>
  <TotalTime>4</TotalTime>
  <ScaleCrop>false</ScaleCrop>
  <LinksUpToDate>false</LinksUpToDate>
  <CharactersWithSpaces>2508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2025-05-21T09:30:00Z</dcterms:created>
  <dc:creator>zcj</dc:creator>
  <cp:lastModifiedBy>zcj</cp:lastModifiedBy>
  <dcterms:modified xsi:type="dcterms:W3CDTF">2025-09-16T01:21:53Z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FEE5B7EEC29541A197A50A2E39324DC8_13</vt:lpwstr>
  </property>
  <property fmtid="{D5CDD505-2E9C-101B-9397-08002B2CF9AE}" pid="4" name="KSOTemplateDocerSaveRecord">
    <vt:lpwstr>eyJoZGlkIjoiZTFiYzBlNjY2ZmE1ZTdhNWIyNWQxOTEzMmYyMmFkZTMiLCJ1c2VySWQiOiI0MDY1NzA4NjIifQ==</vt:lpwstr>
  </property>
</Properties>
</file>